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D3E2DC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line="600" w:lineRule="exact"/>
        <w:ind w:right="0" w:rightChars="0"/>
        <w:jc w:val="left"/>
        <w:textAlignment w:val="auto"/>
        <w:rPr>
          <w:rFonts w:hint="eastAsia" w:ascii="CESI仿宋-GB2312" w:hAnsi="CESI仿宋-GB2312" w:eastAsia="CESI仿宋-GB2312" w:cs="CESI仿宋-GB2312"/>
          <w:snapToGrid w:val="0"/>
          <w:spacing w:val="23"/>
          <w:sz w:val="24"/>
          <w:szCs w:val="24"/>
          <w:lang w:eastAsia="zh-CN"/>
        </w:rPr>
      </w:pPr>
      <w:bookmarkStart w:id="0" w:name="_GoBack"/>
      <w:r>
        <w:rPr>
          <w:rFonts w:hint="eastAsia" w:ascii="CESI仿宋-GB2312" w:hAnsi="CESI仿宋-GB2312" w:eastAsia="CESI仿宋-GB2312" w:cs="CESI仿宋-GB2312"/>
          <w:snapToGrid w:val="0"/>
          <w:spacing w:val="23"/>
          <w:sz w:val="24"/>
          <w:szCs w:val="24"/>
          <w:lang w:eastAsia="zh-CN"/>
        </w:rPr>
        <w:t>附件2.“应约帮扶执法”承诺书</w:t>
      </w:r>
    </w:p>
    <w:bookmarkEnd w:id="0"/>
    <w:p w14:paraId="0ECE71A4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line="600" w:lineRule="exact"/>
        <w:ind w:left="0" w:firstLine="0"/>
        <w:jc w:val="left"/>
        <w:textAlignment w:val="auto"/>
        <w:rPr>
          <w:rFonts w:hint="eastAsia" w:ascii="CESI仿宋-GB2312" w:hAnsi="CESI仿宋-GB2312" w:eastAsia="CESI仿宋-GB2312" w:cs="CESI仿宋-GB2312"/>
          <w:snapToGrid w:val="0"/>
          <w:spacing w:val="23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snapToGrid w:val="0"/>
          <w:color w:val="333232"/>
          <w:spacing w:val="23"/>
          <w:sz w:val="32"/>
          <w:szCs w:val="32"/>
          <w:u w:val="single"/>
        </w:rPr>
        <w:t>                     </w:t>
      </w:r>
      <w:r>
        <w:rPr>
          <w:rFonts w:hint="eastAsia" w:ascii="CESI仿宋-GB2312" w:hAnsi="CESI仿宋-GB2312" w:eastAsia="CESI仿宋-GB2312" w:cs="CESI仿宋-GB2312"/>
          <w:snapToGrid w:val="0"/>
          <w:color w:val="333232"/>
          <w:spacing w:val="23"/>
          <w:sz w:val="32"/>
          <w:szCs w:val="32"/>
          <w:u w:val="none"/>
        </w:rPr>
        <w:t>：</w:t>
      </w:r>
    </w:p>
    <w:p w14:paraId="01DCFD4A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line="600" w:lineRule="exact"/>
        <w:ind w:left="0" w:firstLine="473"/>
        <w:jc w:val="left"/>
        <w:textAlignment w:val="auto"/>
        <w:rPr>
          <w:rFonts w:hint="eastAsia" w:ascii="CESI仿宋-GB2312" w:hAnsi="CESI仿宋-GB2312" w:eastAsia="CESI仿宋-GB2312" w:cs="CESI仿宋-GB2312"/>
          <w:snapToGrid w:val="0"/>
          <w:spacing w:val="23"/>
          <w:sz w:val="32"/>
          <w:szCs w:val="32"/>
        </w:rPr>
      </w:pPr>
      <w:r>
        <w:rPr>
          <w:rStyle w:val="5"/>
          <w:rFonts w:hint="eastAsia" w:ascii="CESI仿宋-GB2312" w:hAnsi="CESI仿宋-GB2312" w:eastAsia="CESI仿宋-GB2312" w:cs="CESI仿宋-GB2312"/>
          <w:b w:val="0"/>
          <w:bCs w:val="0"/>
          <w:snapToGrid w:val="0"/>
          <w:color w:val="000000"/>
          <w:spacing w:val="23"/>
          <w:sz w:val="32"/>
          <w:szCs w:val="32"/>
        </w:rPr>
        <w:t>你单位</w:t>
      </w:r>
      <w:r>
        <w:rPr>
          <w:rStyle w:val="5"/>
          <w:rFonts w:hint="eastAsia" w:ascii="CESI仿宋-GB2312" w:hAnsi="CESI仿宋-GB2312" w:eastAsia="CESI仿宋-GB2312" w:cs="CESI仿宋-GB2312"/>
          <w:b w:val="0"/>
          <w:bCs w:val="0"/>
          <w:snapToGrid w:val="0"/>
          <w:color w:val="000000"/>
          <w:spacing w:val="23"/>
          <w:sz w:val="32"/>
          <w:szCs w:val="32"/>
          <w:u w:val="single"/>
        </w:rPr>
        <w:t>       </w:t>
      </w:r>
      <w:r>
        <w:rPr>
          <w:rStyle w:val="5"/>
          <w:rFonts w:hint="eastAsia" w:ascii="CESI仿宋-GB2312" w:hAnsi="CESI仿宋-GB2312" w:eastAsia="CESI仿宋-GB2312" w:cs="CESI仿宋-GB2312"/>
          <w:b w:val="0"/>
          <w:bCs w:val="0"/>
          <w:snapToGrid w:val="0"/>
          <w:color w:val="000000"/>
          <w:spacing w:val="23"/>
          <w:sz w:val="32"/>
          <w:szCs w:val="32"/>
        </w:rPr>
        <w:t>年</w:t>
      </w:r>
      <w:r>
        <w:rPr>
          <w:rStyle w:val="5"/>
          <w:rFonts w:hint="eastAsia" w:ascii="CESI仿宋-GB2312" w:hAnsi="CESI仿宋-GB2312" w:eastAsia="CESI仿宋-GB2312" w:cs="CESI仿宋-GB2312"/>
          <w:b w:val="0"/>
          <w:bCs w:val="0"/>
          <w:snapToGrid w:val="0"/>
          <w:color w:val="000000"/>
          <w:spacing w:val="23"/>
          <w:sz w:val="32"/>
          <w:szCs w:val="32"/>
          <w:u w:val="single"/>
        </w:rPr>
        <w:t>     </w:t>
      </w:r>
      <w:r>
        <w:rPr>
          <w:rStyle w:val="5"/>
          <w:rFonts w:hint="eastAsia" w:ascii="CESI仿宋-GB2312" w:hAnsi="CESI仿宋-GB2312" w:eastAsia="CESI仿宋-GB2312" w:cs="CESI仿宋-GB2312"/>
          <w:b w:val="0"/>
          <w:bCs w:val="0"/>
          <w:snapToGrid w:val="0"/>
          <w:color w:val="000000"/>
          <w:spacing w:val="23"/>
          <w:sz w:val="32"/>
          <w:szCs w:val="32"/>
        </w:rPr>
        <w:t>月</w:t>
      </w:r>
      <w:r>
        <w:rPr>
          <w:rStyle w:val="5"/>
          <w:rFonts w:hint="eastAsia" w:ascii="CESI仿宋-GB2312" w:hAnsi="CESI仿宋-GB2312" w:eastAsia="CESI仿宋-GB2312" w:cs="CESI仿宋-GB2312"/>
          <w:b w:val="0"/>
          <w:bCs w:val="0"/>
          <w:snapToGrid w:val="0"/>
          <w:color w:val="000000"/>
          <w:spacing w:val="23"/>
          <w:sz w:val="32"/>
          <w:szCs w:val="32"/>
          <w:u w:val="single"/>
        </w:rPr>
        <w:t>     </w:t>
      </w:r>
      <w:r>
        <w:rPr>
          <w:rStyle w:val="5"/>
          <w:rFonts w:hint="eastAsia" w:ascii="CESI仿宋-GB2312" w:hAnsi="CESI仿宋-GB2312" w:eastAsia="CESI仿宋-GB2312" w:cs="CESI仿宋-GB2312"/>
          <w:b w:val="0"/>
          <w:bCs w:val="0"/>
          <w:snapToGrid w:val="0"/>
          <w:color w:val="000000"/>
          <w:spacing w:val="23"/>
          <w:sz w:val="32"/>
          <w:szCs w:val="32"/>
        </w:rPr>
        <w:t>日提交的“应约执法”申请书已收悉，泉州市</w:t>
      </w:r>
      <w:r>
        <w:rPr>
          <w:rStyle w:val="5"/>
          <w:rFonts w:hint="eastAsia" w:ascii="CESI仿宋-GB2312" w:hAnsi="CESI仿宋-GB2312" w:eastAsia="CESI仿宋-GB2312" w:cs="CESI仿宋-GB2312"/>
          <w:b w:val="0"/>
          <w:bCs w:val="0"/>
          <w:snapToGrid w:val="0"/>
          <w:color w:val="000000"/>
          <w:spacing w:val="23"/>
          <w:sz w:val="32"/>
          <w:szCs w:val="32"/>
          <w:lang w:eastAsia="zh-CN"/>
        </w:rPr>
        <w:t>洛江</w:t>
      </w:r>
      <w:r>
        <w:rPr>
          <w:rStyle w:val="5"/>
          <w:rFonts w:hint="eastAsia" w:ascii="CESI仿宋-GB2312" w:hAnsi="CESI仿宋-GB2312" w:eastAsia="CESI仿宋-GB2312" w:cs="CESI仿宋-GB2312"/>
          <w:b w:val="0"/>
          <w:bCs w:val="0"/>
          <w:snapToGrid w:val="0"/>
          <w:color w:val="000000"/>
          <w:spacing w:val="23"/>
          <w:sz w:val="32"/>
          <w:szCs w:val="32"/>
        </w:rPr>
        <w:t>生态环境局将针对申请内容，按期对你单位开展服务指导。</w:t>
      </w:r>
    </w:p>
    <w:p w14:paraId="7AB1474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line="600" w:lineRule="exact"/>
        <w:jc w:val="left"/>
        <w:textAlignment w:val="auto"/>
        <w:rPr>
          <w:rFonts w:hint="eastAsia" w:ascii="CESI仿宋-GB2312" w:hAnsi="CESI仿宋-GB2312" w:eastAsia="CESI仿宋-GB2312" w:cs="CESI仿宋-GB2312"/>
          <w:snapToGrid w:val="0"/>
          <w:sz w:val="32"/>
          <w:szCs w:val="32"/>
        </w:rPr>
      </w:pPr>
      <w:r>
        <w:rPr>
          <w:rStyle w:val="5"/>
          <w:rFonts w:hint="eastAsia" w:ascii="CESI仿宋-GB2312" w:hAnsi="CESI仿宋-GB2312" w:eastAsia="CESI仿宋-GB2312" w:cs="CESI仿宋-GB2312"/>
          <w:b w:val="0"/>
          <w:bCs w:val="0"/>
          <w:snapToGrid w:val="0"/>
          <w:color w:val="000000"/>
          <w:spacing w:val="23"/>
          <w:kern w:val="0"/>
          <w:sz w:val="32"/>
          <w:szCs w:val="32"/>
          <w:lang w:val="en-US" w:eastAsia="zh-CN" w:bidi="ar"/>
        </w:rPr>
        <w:t>预定服务指导时间：</w:t>
      </w:r>
      <w:r>
        <w:rPr>
          <w:rStyle w:val="5"/>
          <w:rFonts w:hint="eastAsia" w:ascii="CESI仿宋-GB2312" w:hAnsi="CESI仿宋-GB2312" w:eastAsia="CESI仿宋-GB2312" w:cs="CESI仿宋-GB2312"/>
          <w:b w:val="0"/>
          <w:bCs w:val="0"/>
          <w:snapToGrid w:val="0"/>
          <w:color w:val="000000"/>
          <w:spacing w:val="23"/>
          <w:kern w:val="0"/>
          <w:sz w:val="32"/>
          <w:szCs w:val="32"/>
          <w:u w:val="single"/>
          <w:lang w:val="en-US" w:eastAsia="zh-CN" w:bidi="ar"/>
        </w:rPr>
        <w:t>      </w:t>
      </w:r>
      <w:r>
        <w:rPr>
          <w:rStyle w:val="5"/>
          <w:rFonts w:hint="eastAsia" w:ascii="CESI仿宋-GB2312" w:hAnsi="CESI仿宋-GB2312" w:eastAsia="CESI仿宋-GB2312" w:cs="CESI仿宋-GB2312"/>
          <w:b w:val="0"/>
          <w:bCs w:val="0"/>
          <w:snapToGrid w:val="0"/>
          <w:color w:val="000000"/>
          <w:spacing w:val="23"/>
          <w:kern w:val="0"/>
          <w:sz w:val="32"/>
          <w:szCs w:val="32"/>
          <w:lang w:val="en-US" w:eastAsia="zh-CN" w:bidi="ar"/>
        </w:rPr>
        <w:t>年</w:t>
      </w:r>
      <w:r>
        <w:rPr>
          <w:rStyle w:val="5"/>
          <w:rFonts w:hint="eastAsia" w:ascii="CESI仿宋-GB2312" w:hAnsi="CESI仿宋-GB2312" w:eastAsia="CESI仿宋-GB2312" w:cs="CESI仿宋-GB2312"/>
          <w:b w:val="0"/>
          <w:bCs w:val="0"/>
          <w:snapToGrid w:val="0"/>
          <w:color w:val="000000"/>
          <w:spacing w:val="23"/>
          <w:kern w:val="0"/>
          <w:sz w:val="32"/>
          <w:szCs w:val="32"/>
          <w:u w:val="single"/>
          <w:lang w:val="en-US" w:eastAsia="zh-CN" w:bidi="ar"/>
        </w:rPr>
        <w:t>     </w:t>
      </w:r>
      <w:r>
        <w:rPr>
          <w:rStyle w:val="5"/>
          <w:rFonts w:hint="eastAsia" w:ascii="CESI仿宋-GB2312" w:hAnsi="CESI仿宋-GB2312" w:eastAsia="CESI仿宋-GB2312" w:cs="CESI仿宋-GB2312"/>
          <w:b w:val="0"/>
          <w:bCs w:val="0"/>
          <w:snapToGrid w:val="0"/>
          <w:color w:val="000000"/>
          <w:spacing w:val="23"/>
          <w:kern w:val="0"/>
          <w:sz w:val="32"/>
          <w:szCs w:val="32"/>
          <w:lang w:val="en-US" w:eastAsia="zh-CN" w:bidi="ar"/>
        </w:rPr>
        <w:t>月</w:t>
      </w:r>
      <w:r>
        <w:rPr>
          <w:rStyle w:val="5"/>
          <w:rFonts w:hint="eastAsia" w:ascii="CESI仿宋-GB2312" w:hAnsi="CESI仿宋-GB2312" w:eastAsia="CESI仿宋-GB2312" w:cs="CESI仿宋-GB2312"/>
          <w:b w:val="0"/>
          <w:bCs w:val="0"/>
          <w:snapToGrid w:val="0"/>
          <w:color w:val="000000"/>
          <w:spacing w:val="23"/>
          <w:kern w:val="0"/>
          <w:sz w:val="32"/>
          <w:szCs w:val="32"/>
          <w:u w:val="single"/>
          <w:lang w:val="en-US" w:eastAsia="zh-CN" w:bidi="ar"/>
        </w:rPr>
        <w:t>     </w:t>
      </w:r>
      <w:r>
        <w:rPr>
          <w:rStyle w:val="5"/>
          <w:rFonts w:hint="eastAsia" w:ascii="CESI仿宋-GB2312" w:hAnsi="CESI仿宋-GB2312" w:eastAsia="CESI仿宋-GB2312" w:cs="CESI仿宋-GB2312"/>
          <w:b w:val="0"/>
          <w:bCs w:val="0"/>
          <w:snapToGrid w:val="0"/>
          <w:color w:val="000000"/>
          <w:spacing w:val="23"/>
          <w:kern w:val="0"/>
          <w:sz w:val="32"/>
          <w:szCs w:val="32"/>
          <w:lang w:val="en-US" w:eastAsia="zh-CN" w:bidi="ar"/>
        </w:rPr>
        <w:t>日。如因故无法按预定时间服务指导，我局将提前</w:t>
      </w:r>
      <w:r>
        <w:rPr>
          <w:rStyle w:val="5"/>
          <w:rFonts w:hint="eastAsia" w:ascii="CESI仿宋-GB2312" w:hAnsi="CESI仿宋-GB2312" w:eastAsia="CESI仿宋-GB2312" w:cs="CESI仿宋-GB2312"/>
          <w:b w:val="0"/>
          <w:bCs w:val="0"/>
          <w:snapToGrid w:val="0"/>
          <w:color w:val="000000"/>
          <w:spacing w:val="23"/>
          <w:kern w:val="0"/>
          <w:sz w:val="32"/>
          <w:szCs w:val="32"/>
          <w:u w:val="single"/>
          <w:lang w:val="en-US" w:eastAsia="zh-CN" w:bidi="ar"/>
        </w:rPr>
        <w:t>      </w:t>
      </w:r>
      <w:r>
        <w:rPr>
          <w:rStyle w:val="5"/>
          <w:rFonts w:hint="eastAsia" w:ascii="CESI仿宋-GB2312" w:hAnsi="CESI仿宋-GB2312" w:eastAsia="CESI仿宋-GB2312" w:cs="CESI仿宋-GB2312"/>
          <w:b w:val="0"/>
          <w:bCs w:val="0"/>
          <w:snapToGrid w:val="0"/>
          <w:color w:val="000000"/>
          <w:spacing w:val="23"/>
          <w:kern w:val="0"/>
          <w:sz w:val="32"/>
          <w:szCs w:val="32"/>
          <w:lang w:val="en-US" w:eastAsia="zh-CN" w:bidi="ar"/>
        </w:rPr>
        <w:t>个工作日通知你单位，另行确定时间。我局仅就申请事项为你单位提供指导性意见，服务指导结果不作为执法检查结论，不纳入执法程序，不录入执法系统。</w:t>
      </w:r>
    </w:p>
    <w:p w14:paraId="521804B9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line="600" w:lineRule="exact"/>
        <w:jc w:val="left"/>
        <w:textAlignment w:val="auto"/>
        <w:rPr>
          <w:rFonts w:hint="eastAsia" w:ascii="CESI仿宋-GB2312" w:hAnsi="CESI仿宋-GB2312" w:eastAsia="CESI仿宋-GB2312" w:cs="CESI仿宋-GB2312"/>
          <w:snapToGrid w:val="0"/>
          <w:sz w:val="32"/>
          <w:szCs w:val="32"/>
        </w:rPr>
      </w:pPr>
    </w:p>
    <w:p w14:paraId="0073492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line="600" w:lineRule="exact"/>
        <w:jc w:val="left"/>
        <w:textAlignment w:val="auto"/>
        <w:rPr>
          <w:rFonts w:hint="eastAsia" w:ascii="CESI仿宋-GB2312" w:hAnsi="CESI仿宋-GB2312" w:eastAsia="CESI仿宋-GB2312" w:cs="CESI仿宋-GB2312"/>
          <w:snapToGrid w:val="0"/>
          <w:color w:val="333232"/>
          <w:spacing w:val="23"/>
          <w:kern w:val="0"/>
          <w:sz w:val="32"/>
          <w:szCs w:val="32"/>
          <w:lang w:val="en-US" w:eastAsia="zh-CN" w:bidi="ar"/>
        </w:rPr>
      </w:pPr>
      <w:r>
        <w:rPr>
          <w:rFonts w:hint="eastAsia" w:ascii="CESI仿宋-GB2312" w:hAnsi="CESI仿宋-GB2312" w:eastAsia="CESI仿宋-GB2312" w:cs="CESI仿宋-GB2312"/>
          <w:snapToGrid w:val="0"/>
          <w:color w:val="333232"/>
          <w:spacing w:val="23"/>
          <w:kern w:val="0"/>
          <w:sz w:val="32"/>
          <w:szCs w:val="32"/>
          <w:lang w:val="en-US" w:eastAsia="zh-CN" w:bidi="ar"/>
        </w:rPr>
        <w:t>                                                                             泉州市洛江生态环境局</w:t>
      </w:r>
      <w:r>
        <w:rPr>
          <w:rFonts w:hint="eastAsia" w:ascii="CESI仿宋-GB2312" w:hAnsi="CESI仿宋-GB2312" w:eastAsia="CESI仿宋-GB2312" w:cs="CESI仿宋-GB2312"/>
          <w:snapToGrid w:val="0"/>
          <w:color w:val="333232"/>
          <w:spacing w:val="23"/>
          <w:kern w:val="0"/>
          <w:sz w:val="32"/>
          <w:szCs w:val="32"/>
          <w:lang w:val="en-US" w:eastAsia="zh-CN" w:bidi="ar"/>
        </w:rPr>
        <w:br w:type="textWrapping"/>
      </w:r>
      <w:r>
        <w:rPr>
          <w:rFonts w:hint="eastAsia" w:ascii="CESI仿宋-GB2312" w:hAnsi="CESI仿宋-GB2312" w:eastAsia="CESI仿宋-GB2312" w:cs="CESI仿宋-GB2312"/>
          <w:snapToGrid w:val="0"/>
          <w:color w:val="333232"/>
          <w:spacing w:val="23"/>
          <w:kern w:val="0"/>
          <w:sz w:val="32"/>
          <w:szCs w:val="32"/>
          <w:lang w:val="en-US" w:eastAsia="zh-CN" w:bidi="ar"/>
        </w:rPr>
        <w:t xml:space="preserve">                        年    月    日                                                          </w:t>
      </w:r>
    </w:p>
    <w:p w14:paraId="7414BD3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line="600" w:lineRule="exact"/>
        <w:jc w:val="left"/>
        <w:textAlignment w:val="auto"/>
        <w:rPr>
          <w:rFonts w:hint="eastAsia" w:ascii="CESI仿宋-GB2312" w:hAnsi="CESI仿宋-GB2312" w:eastAsia="CESI仿宋-GB2312" w:cs="CESI仿宋-GB2312"/>
          <w:snapToGrid w:val="0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snapToGrid w:val="0"/>
          <w:color w:val="333232"/>
          <w:spacing w:val="23"/>
          <w:kern w:val="0"/>
          <w:sz w:val="32"/>
          <w:szCs w:val="32"/>
          <w:lang w:val="en-US" w:eastAsia="zh-CN" w:bidi="ar"/>
        </w:rPr>
        <w:t> 联系人：</w:t>
      </w:r>
      <w:r>
        <w:rPr>
          <w:rFonts w:hint="eastAsia" w:ascii="CESI仿宋-GB2312" w:hAnsi="CESI仿宋-GB2312" w:eastAsia="CESI仿宋-GB2312" w:cs="CESI仿宋-GB2312"/>
          <w:snapToGrid w:val="0"/>
          <w:color w:val="333232"/>
          <w:spacing w:val="23"/>
          <w:kern w:val="0"/>
          <w:sz w:val="32"/>
          <w:szCs w:val="32"/>
          <w:u w:val="single"/>
          <w:lang w:val="en-US" w:eastAsia="zh-CN" w:bidi="ar"/>
        </w:rPr>
        <w:t>         </w:t>
      </w:r>
      <w:r>
        <w:rPr>
          <w:rFonts w:hint="eastAsia" w:ascii="CESI仿宋-GB2312" w:hAnsi="CESI仿宋-GB2312" w:eastAsia="CESI仿宋-GB2312" w:cs="CESI仿宋-GB2312"/>
          <w:snapToGrid w:val="0"/>
          <w:color w:val="333232"/>
          <w:spacing w:val="23"/>
          <w:kern w:val="0"/>
          <w:sz w:val="32"/>
          <w:szCs w:val="32"/>
          <w:lang w:val="en-US" w:eastAsia="zh-CN" w:bidi="ar"/>
        </w:rPr>
        <w:t>      联系方式：</w:t>
      </w:r>
      <w:r>
        <w:rPr>
          <w:rFonts w:hint="eastAsia" w:ascii="CESI仿宋-GB2312" w:hAnsi="CESI仿宋-GB2312" w:eastAsia="CESI仿宋-GB2312" w:cs="CESI仿宋-GB2312"/>
          <w:snapToGrid w:val="0"/>
          <w:kern w:val="0"/>
          <w:sz w:val="32"/>
          <w:szCs w:val="32"/>
          <w:u w:val="single"/>
          <w:lang w:val="en-US" w:eastAsia="zh-CN" w:bidi="ar"/>
        </w:rPr>
        <w:t>           </w:t>
      </w:r>
      <w:r>
        <w:rPr>
          <w:rFonts w:hint="eastAsia" w:ascii="CESI仿宋-GB2312" w:hAnsi="CESI仿宋-GB2312" w:eastAsia="CESI仿宋-GB2312" w:cs="CESI仿宋-GB2312"/>
          <w:snapToGrid w:val="0"/>
          <w:kern w:val="0"/>
          <w:sz w:val="32"/>
          <w:szCs w:val="32"/>
          <w:lang w:val="en-US" w:eastAsia="zh-CN" w:bidi="ar"/>
        </w:rPr>
        <w:br w:type="textWrapping"/>
      </w:r>
      <w:r>
        <w:rPr>
          <w:rFonts w:hint="eastAsia" w:ascii="CESI仿宋-GB2312" w:hAnsi="CESI仿宋-GB2312" w:eastAsia="CESI仿宋-GB2312" w:cs="CESI仿宋-GB2312"/>
          <w:snapToGrid w:val="0"/>
          <w:kern w:val="0"/>
          <w:sz w:val="32"/>
          <w:szCs w:val="32"/>
          <w:lang w:val="en-US" w:eastAsia="zh-CN" w:bidi="ar"/>
        </w:rPr>
        <w:t>备注：本承诺书一式两份，一份交由申请人，一份由泉州市洛江生态环境局存档。</w:t>
      </w:r>
    </w:p>
    <w:p w14:paraId="2E12D5F9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line="600" w:lineRule="exact"/>
        <w:jc w:val="left"/>
        <w:textAlignment w:val="auto"/>
        <w:rPr>
          <w:rStyle w:val="5"/>
          <w:rFonts w:hint="eastAsia" w:ascii="CESI仿宋-GB2312" w:hAnsi="CESI仿宋-GB2312" w:eastAsia="CESI仿宋-GB2312" w:cs="CESI仿宋-GB2312"/>
          <w:snapToGrid w:val="0"/>
          <w:color w:val="C02608"/>
          <w:spacing w:val="23"/>
          <w:sz w:val="32"/>
          <w:szCs w:val="32"/>
        </w:rPr>
      </w:pPr>
    </w:p>
    <w:p w14:paraId="4076AEE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557087D0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E67121"/>
    <w:rsid w:val="26E67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2026-05-20T07:32:00Z</dcterms:created>
  <dc:creator>李ying</dc:creator>
  <cp:lastModifiedBy>李ying</cp:lastModifiedBy>
  <dcterms:modified xsi:type="dcterms:W3CDTF">2026-05-20T07:32:17Z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838C0B7EE3C14AD282753B19BDE9C041_11</vt:lpwstr>
  </property>
  <property fmtid="{D5CDD505-2E9C-101B-9397-08002B2CF9AE}" pid="4" name="KSOTemplateDocerSaveRecord">
    <vt:lpwstr>eyJoZGlkIjoiMzJkZjYwYTA2ZTI0MGFhNDUyODA3ZmEyZWFkMTNhZmIiLCJ1c2VySWQiOiI2MDY3NTMxODkifQ==</vt:lpwstr>
  </property>
</Properties>
</file>